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938EB" w:rsidRDefault="00001AF9" w:rsidP="00001AF9">
      <w:pPr>
        <w:pStyle w:val="Header"/>
        <w:jc w:val="center"/>
        <w:rPr>
          <w:rFonts w:ascii="Cambria" w:hAnsi="Cambria"/>
          <w:sz w:val="22"/>
          <w:szCs w:val="22"/>
        </w:rPr>
      </w:pPr>
    </w:p>
    <w:p w:rsidR="00001AF9" w:rsidRPr="001938EB" w:rsidRDefault="00001AF9" w:rsidP="00001AF9">
      <w:pPr>
        <w:jc w:val="center"/>
        <w:rPr>
          <w:rFonts w:ascii="Cambria" w:hAnsi="Cambria"/>
          <w:b/>
          <w:sz w:val="22"/>
          <w:szCs w:val="22"/>
        </w:rPr>
      </w:pPr>
      <w:r w:rsidRPr="001938EB">
        <w:rPr>
          <w:rFonts w:ascii="Cambria" w:hAnsi="Cambria"/>
          <w:b/>
          <w:sz w:val="22"/>
          <w:szCs w:val="22"/>
        </w:rPr>
        <w:t>LIETUVOS SVEIKATOS MOKSLŲ UNIVERSITETO LIGONINĖ</w:t>
      </w:r>
    </w:p>
    <w:p w:rsidR="00001AF9" w:rsidRPr="001938EB" w:rsidRDefault="00001AF9" w:rsidP="00001AF9">
      <w:pPr>
        <w:jc w:val="center"/>
        <w:rPr>
          <w:rFonts w:ascii="Cambria" w:hAnsi="Cambria"/>
          <w:b/>
          <w:sz w:val="22"/>
          <w:szCs w:val="22"/>
        </w:rPr>
      </w:pPr>
      <w:r w:rsidRPr="001938EB">
        <w:rPr>
          <w:rFonts w:ascii="Cambria" w:hAnsi="Cambria"/>
          <w:b/>
          <w:sz w:val="22"/>
          <w:szCs w:val="22"/>
        </w:rPr>
        <w:t>KAUNO KLINIKOS</w:t>
      </w:r>
    </w:p>
    <w:p w:rsidR="00D531AF" w:rsidRPr="001938EB" w:rsidRDefault="00D531AF" w:rsidP="00D531AF">
      <w:pPr>
        <w:rPr>
          <w:rFonts w:ascii="Cambria" w:hAnsi="Cambria"/>
          <w:sz w:val="22"/>
          <w:szCs w:val="22"/>
        </w:rPr>
      </w:pPr>
    </w:p>
    <w:p w:rsidR="00D531AF" w:rsidRPr="001938EB" w:rsidRDefault="00D531AF" w:rsidP="00D531AF">
      <w:pPr>
        <w:jc w:val="both"/>
        <w:rPr>
          <w:rFonts w:ascii="Cambria" w:eastAsia="Calibri" w:hAnsi="Cambria"/>
          <w:sz w:val="22"/>
          <w:szCs w:val="22"/>
        </w:rPr>
      </w:pP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00C10AC7" w:rsidRPr="001938EB">
        <w:rPr>
          <w:rFonts w:ascii="Cambria" w:eastAsia="Calibri" w:hAnsi="Cambria"/>
          <w:sz w:val="22"/>
          <w:szCs w:val="22"/>
        </w:rPr>
        <w:tab/>
      </w:r>
      <w:r w:rsidR="00C10AC7" w:rsidRPr="001938EB">
        <w:rPr>
          <w:rFonts w:ascii="Cambria" w:eastAsia="Calibri" w:hAnsi="Cambria"/>
          <w:sz w:val="22"/>
          <w:szCs w:val="22"/>
        </w:rPr>
        <w:tab/>
      </w:r>
    </w:p>
    <w:p w:rsidR="00D531AF" w:rsidRPr="001938EB" w:rsidRDefault="00D531AF" w:rsidP="00D531AF">
      <w:pPr>
        <w:jc w:val="both"/>
        <w:rPr>
          <w:rFonts w:ascii="Cambria" w:eastAsia="Calibri" w:hAnsi="Cambria"/>
          <w:sz w:val="22"/>
          <w:szCs w:val="22"/>
        </w:rPr>
      </w:pPr>
    </w:p>
    <w:p w:rsidR="00D531AF" w:rsidRPr="001938EB" w:rsidRDefault="00D531AF" w:rsidP="00D531AF">
      <w:pPr>
        <w:jc w:val="both"/>
        <w:rPr>
          <w:rFonts w:ascii="Cambria" w:eastAsia="Calibri" w:hAnsi="Cambria"/>
          <w:sz w:val="22"/>
          <w:szCs w:val="22"/>
        </w:rPr>
      </w:pPr>
    </w:p>
    <w:p w:rsidR="00D531AF" w:rsidRPr="001938EB" w:rsidRDefault="00D531AF" w:rsidP="00D531AF">
      <w:pPr>
        <w:rPr>
          <w:rFonts w:ascii="Cambria" w:eastAsia="Calibri" w:hAnsi="Cambria"/>
          <w:bCs/>
          <w:sz w:val="22"/>
          <w:szCs w:val="22"/>
        </w:rPr>
      </w:pPr>
      <w:r w:rsidRPr="001938EB">
        <w:rPr>
          <w:rFonts w:ascii="Cambria" w:eastAsia="Calibri" w:hAnsi="Cambria"/>
          <w:bCs/>
          <w:sz w:val="22"/>
          <w:szCs w:val="22"/>
        </w:rPr>
        <w:t>KVIETIMAS DALYVAUTI RINKOS KONSULTACIJOJE</w:t>
      </w:r>
    </w:p>
    <w:p w:rsidR="00D531AF" w:rsidRPr="001938EB" w:rsidRDefault="00D531AF" w:rsidP="00D531AF">
      <w:pPr>
        <w:jc w:val="center"/>
        <w:rPr>
          <w:rFonts w:ascii="Cambria" w:eastAsia="Calibri" w:hAnsi="Cambria"/>
          <w:bCs/>
          <w:sz w:val="22"/>
          <w:szCs w:val="22"/>
        </w:rPr>
      </w:pPr>
    </w:p>
    <w:p w:rsidR="00D531AF" w:rsidRPr="001938EB" w:rsidRDefault="00D531AF" w:rsidP="00392F1C">
      <w:pPr>
        <w:rPr>
          <w:rFonts w:ascii="Cambria" w:eastAsia="Calibri" w:hAnsi="Cambria"/>
          <w:sz w:val="22"/>
          <w:szCs w:val="22"/>
        </w:rPr>
      </w:pPr>
    </w:p>
    <w:p w:rsidR="00D531AF" w:rsidRPr="001938EB" w:rsidRDefault="00392F1C" w:rsidP="00211296">
      <w:pPr>
        <w:shd w:val="clear" w:color="auto" w:fill="FFFFFF"/>
        <w:ind w:left="-142"/>
        <w:jc w:val="both"/>
        <w:rPr>
          <w:rFonts w:ascii="Cambria" w:hAnsi="Cambria"/>
          <w:sz w:val="22"/>
          <w:szCs w:val="22"/>
        </w:rPr>
      </w:pPr>
      <w:r w:rsidRPr="001938EB">
        <w:rPr>
          <w:rFonts w:ascii="Cambria" w:hAnsi="Cambria"/>
          <w:sz w:val="22"/>
          <w:szCs w:val="22"/>
        </w:rPr>
        <w:t xml:space="preserve">          </w:t>
      </w:r>
      <w:r w:rsidR="00D531AF" w:rsidRPr="001938EB">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1938EB">
        <w:rPr>
          <w:rFonts w:ascii="Cambria" w:hAnsi="Cambria"/>
          <w:sz w:val="22"/>
          <w:szCs w:val="22"/>
        </w:rPr>
        <w:t xml:space="preserve">ma pasirengti viešajam pirkimui </w:t>
      </w:r>
      <w:r w:rsidR="00D531AF" w:rsidRPr="001938EB">
        <w:rPr>
          <w:rFonts w:ascii="Cambria" w:hAnsi="Cambria"/>
          <w:sz w:val="22"/>
          <w:szCs w:val="22"/>
        </w:rPr>
        <w:t>,,</w:t>
      </w:r>
      <w:r w:rsidR="00E73481" w:rsidRPr="00E73481">
        <w:t xml:space="preserve"> </w:t>
      </w:r>
      <w:proofErr w:type="spellStart"/>
      <w:r w:rsidR="00E73481" w:rsidRPr="00E73481">
        <w:rPr>
          <w:rFonts w:ascii="Cambria" w:hAnsi="Cambria"/>
          <w:b/>
          <w:bCs/>
          <w:color w:val="000000"/>
        </w:rPr>
        <w:t>Radiofarmaciniai</w:t>
      </w:r>
      <w:proofErr w:type="spellEnd"/>
      <w:r w:rsidR="00E73481" w:rsidRPr="00E73481">
        <w:rPr>
          <w:rFonts w:ascii="Cambria" w:hAnsi="Cambria"/>
          <w:b/>
          <w:bCs/>
          <w:color w:val="000000"/>
        </w:rPr>
        <w:t xml:space="preserve"> preparatai darbui branduolinės medicinos skyriui</w:t>
      </w:r>
      <w:r w:rsidR="00D531AF" w:rsidRPr="001938EB">
        <w:rPr>
          <w:rFonts w:ascii="Cambria" w:hAnsi="Cambria"/>
          <w:sz w:val="22"/>
          <w:szCs w:val="22"/>
        </w:rPr>
        <w:t xml:space="preserve">“ </w:t>
      </w:r>
      <w:r w:rsidR="00D531AF" w:rsidRPr="001938EB">
        <w:rPr>
          <w:rFonts w:ascii="Cambria" w:eastAsia="Calibri" w:hAnsi="Cambria"/>
          <w:sz w:val="22"/>
          <w:szCs w:val="22"/>
        </w:rPr>
        <w:t>(toliau – Pirkimas) prašo nepriklausomų ekspertų, institucijų</w:t>
      </w:r>
      <w:r w:rsidRPr="001938EB">
        <w:rPr>
          <w:rFonts w:ascii="Cambria" w:eastAsia="Calibri" w:hAnsi="Cambria"/>
          <w:sz w:val="22"/>
          <w:szCs w:val="22"/>
        </w:rPr>
        <w:t xml:space="preserve"> </w:t>
      </w:r>
      <w:r w:rsidR="00D531AF" w:rsidRPr="001938EB">
        <w:rPr>
          <w:rFonts w:ascii="Cambria" w:eastAsia="Calibri" w:hAnsi="Cambria"/>
          <w:sz w:val="22"/>
          <w:szCs w:val="22"/>
        </w:rPr>
        <w:t>arba rinkos dalyvių suteikti konsultacij</w:t>
      </w:r>
      <w:r w:rsidR="005F65CE" w:rsidRPr="001938EB">
        <w:rPr>
          <w:rFonts w:ascii="Cambria" w:eastAsia="Calibri" w:hAnsi="Cambria"/>
          <w:sz w:val="22"/>
          <w:szCs w:val="22"/>
        </w:rPr>
        <w:t>as</w:t>
      </w:r>
      <w:r w:rsidR="00D531AF" w:rsidRPr="001938EB">
        <w:rPr>
          <w:rFonts w:ascii="Cambria" w:eastAsia="Calibri" w:hAnsi="Cambria"/>
          <w:sz w:val="22"/>
          <w:szCs w:val="22"/>
        </w:rPr>
        <w:t>.</w:t>
      </w:r>
    </w:p>
    <w:p w:rsidR="00B562F8" w:rsidRDefault="00392F1C" w:rsidP="00B562F8">
      <w:pPr>
        <w:ind w:left="284"/>
        <w:jc w:val="both"/>
        <w:rPr>
          <w:rFonts w:ascii="Cambria" w:hAnsi="Cambria"/>
          <w:sz w:val="22"/>
          <w:szCs w:val="22"/>
        </w:rPr>
      </w:pPr>
      <w:r w:rsidRPr="001938EB">
        <w:rPr>
          <w:rFonts w:ascii="Cambria" w:eastAsia="Calibri" w:hAnsi="Cambria"/>
          <w:i/>
          <w:sz w:val="22"/>
          <w:szCs w:val="22"/>
        </w:rPr>
        <w:t xml:space="preserve">      </w:t>
      </w:r>
      <w:r w:rsidR="005F65CE" w:rsidRPr="001938EB">
        <w:rPr>
          <w:rFonts w:ascii="Cambria" w:eastAsia="Calibri" w:hAnsi="Cambria"/>
          <w:i/>
          <w:sz w:val="22"/>
          <w:szCs w:val="22"/>
        </w:rPr>
        <w:t>Rinkos konsultacijos objektas:</w:t>
      </w:r>
      <w:r w:rsidR="005F65CE" w:rsidRPr="001938EB">
        <w:rPr>
          <w:rFonts w:ascii="Cambria" w:eastAsia="Calibri" w:hAnsi="Cambria"/>
          <w:sz w:val="22"/>
          <w:szCs w:val="22"/>
        </w:rPr>
        <w:t xml:space="preserve"> </w:t>
      </w:r>
      <w:r w:rsidR="00B562F8" w:rsidRPr="001938EB">
        <w:rPr>
          <w:rFonts w:ascii="Cambria" w:hAnsi="Cambria"/>
          <w:sz w:val="22"/>
          <w:szCs w:val="22"/>
        </w:rPr>
        <w:t>,,</w:t>
      </w:r>
      <w:proofErr w:type="spellStart"/>
      <w:r w:rsidR="00E73481" w:rsidRPr="00E73481">
        <w:rPr>
          <w:rFonts w:ascii="Cambria" w:hAnsi="Cambria"/>
          <w:b/>
          <w:sz w:val="22"/>
          <w:szCs w:val="22"/>
        </w:rPr>
        <w:t>R</w:t>
      </w:r>
      <w:r w:rsidR="00E73481" w:rsidRPr="00E73481">
        <w:rPr>
          <w:rFonts w:ascii="Cambria" w:hAnsi="Cambria"/>
          <w:b/>
          <w:bCs/>
          <w:color w:val="000000"/>
        </w:rPr>
        <w:t>adiofarmaciniai</w:t>
      </w:r>
      <w:proofErr w:type="spellEnd"/>
      <w:r w:rsidR="00E73481" w:rsidRPr="00E73481">
        <w:rPr>
          <w:rFonts w:ascii="Cambria" w:hAnsi="Cambria"/>
          <w:b/>
          <w:bCs/>
          <w:color w:val="000000"/>
        </w:rPr>
        <w:t xml:space="preserve"> preparatai darbui branduolinės medicinos skyriui</w:t>
      </w:r>
      <w:r w:rsidR="00B562F8" w:rsidRPr="001938EB">
        <w:rPr>
          <w:rFonts w:ascii="Cambria" w:hAnsi="Cambria"/>
          <w:sz w:val="22"/>
          <w:szCs w:val="22"/>
        </w:rPr>
        <w:t>“</w:t>
      </w:r>
      <w:r w:rsidR="00B562F8">
        <w:rPr>
          <w:rFonts w:ascii="Cambria" w:hAnsi="Cambria"/>
          <w:sz w:val="22"/>
          <w:szCs w:val="22"/>
        </w:rPr>
        <w:t>.</w:t>
      </w:r>
    </w:p>
    <w:p w:rsidR="001244EF" w:rsidRPr="001938EB" w:rsidRDefault="001244EF" w:rsidP="00B562F8">
      <w:pPr>
        <w:ind w:left="284" w:firstLine="283"/>
        <w:jc w:val="both"/>
        <w:rPr>
          <w:rFonts w:ascii="Cambria" w:hAnsi="Cambria"/>
          <w:sz w:val="22"/>
          <w:szCs w:val="22"/>
        </w:rPr>
      </w:pPr>
      <w:r w:rsidRPr="001938EB">
        <w:rPr>
          <w:rFonts w:ascii="Cambria" w:hAnsi="Cambria"/>
          <w:i/>
          <w:sz w:val="22"/>
          <w:szCs w:val="22"/>
        </w:rPr>
        <w:t>Rinkos k</w:t>
      </w:r>
      <w:r w:rsidR="00D531AF" w:rsidRPr="001938EB">
        <w:rPr>
          <w:rFonts w:ascii="Cambria" w:hAnsi="Cambria"/>
          <w:i/>
          <w:sz w:val="22"/>
          <w:szCs w:val="22"/>
        </w:rPr>
        <w:t>onsultacijos tikslas:</w:t>
      </w:r>
      <w:r w:rsidR="00D531AF" w:rsidRPr="001938EB">
        <w:rPr>
          <w:rFonts w:ascii="Cambria" w:hAnsi="Cambria"/>
          <w:sz w:val="22"/>
          <w:szCs w:val="22"/>
        </w:rPr>
        <w:t xml:space="preserve"> </w:t>
      </w:r>
      <w:r w:rsidR="001E2615" w:rsidRPr="001938EB">
        <w:rPr>
          <w:rFonts w:ascii="Cambria" w:hAnsi="Cambria"/>
          <w:sz w:val="22"/>
          <w:szCs w:val="22"/>
        </w:rPr>
        <w:t>Užtikrinti sąžiningą tiekėjų konkurenciją, t</w:t>
      </w:r>
      <w:r w:rsidRPr="001938EB">
        <w:rPr>
          <w:rFonts w:ascii="Cambria" w:hAnsi="Cambria"/>
          <w:sz w:val="22"/>
          <w:szCs w:val="22"/>
        </w:rPr>
        <w:t>inkamai pa</w:t>
      </w:r>
      <w:r w:rsidR="0030035B" w:rsidRPr="001938EB">
        <w:rPr>
          <w:rFonts w:ascii="Cambria" w:hAnsi="Cambria"/>
          <w:sz w:val="22"/>
          <w:szCs w:val="22"/>
        </w:rPr>
        <w:t>sirengiant</w:t>
      </w:r>
      <w:r w:rsidRPr="001938EB">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938EB" w:rsidRDefault="001244EF" w:rsidP="001244EF">
      <w:pPr>
        <w:spacing w:line="276" w:lineRule="auto"/>
        <w:ind w:firstLine="567"/>
        <w:jc w:val="both"/>
        <w:rPr>
          <w:rFonts w:ascii="Cambria" w:hAnsi="Cambria"/>
          <w:bCs/>
          <w:kern w:val="24"/>
          <w:sz w:val="22"/>
          <w:szCs w:val="22"/>
          <w:lang w:eastAsia="lt-LT"/>
        </w:rPr>
      </w:pPr>
      <w:r w:rsidRPr="001938EB">
        <w:rPr>
          <w:rFonts w:ascii="Cambria" w:eastAsia="Calibri" w:hAnsi="Cambria"/>
          <w:bCs/>
          <w:i/>
          <w:sz w:val="22"/>
          <w:szCs w:val="22"/>
        </w:rPr>
        <w:t>Rinkos k</w:t>
      </w:r>
      <w:r w:rsidR="00D531AF" w:rsidRPr="001938EB">
        <w:rPr>
          <w:rFonts w:ascii="Cambria" w:eastAsia="Calibri" w:hAnsi="Cambria"/>
          <w:bCs/>
          <w:i/>
          <w:sz w:val="22"/>
          <w:szCs w:val="22"/>
        </w:rPr>
        <w:t>onsultacijos būdas</w:t>
      </w:r>
      <w:r w:rsidR="00D531AF" w:rsidRPr="001938EB">
        <w:rPr>
          <w:rFonts w:ascii="Cambria" w:eastAsia="Calibri" w:hAnsi="Cambria"/>
          <w:i/>
          <w:sz w:val="22"/>
          <w:szCs w:val="22"/>
        </w:rPr>
        <w:t>:</w:t>
      </w:r>
      <w:r w:rsidR="00D531AF" w:rsidRPr="001938EB">
        <w:rPr>
          <w:rFonts w:ascii="Cambria" w:eastAsia="Calibri" w:hAnsi="Cambria"/>
          <w:sz w:val="22"/>
          <w:szCs w:val="22"/>
        </w:rPr>
        <w:t xml:space="preserve"> </w:t>
      </w:r>
      <w:r w:rsidRPr="001938EB">
        <w:rPr>
          <w:rFonts w:ascii="Cambria" w:eastAsia="Calibri" w:hAnsi="Cambria"/>
          <w:sz w:val="22"/>
          <w:szCs w:val="22"/>
        </w:rPr>
        <w:t xml:space="preserve"> rinkos konsultacija vykdoma Centrinės viešųjų pirkimų informacinės sistemos (toliau </w:t>
      </w:r>
      <w:r w:rsidRPr="001938EB">
        <w:rPr>
          <w:rFonts w:ascii="Cambria" w:hAnsi="Cambria"/>
          <w:bCs/>
          <w:kern w:val="24"/>
          <w:sz w:val="22"/>
          <w:szCs w:val="22"/>
          <w:lang w:eastAsia="lt-LT"/>
        </w:rPr>
        <w:t xml:space="preserve">– </w:t>
      </w:r>
      <w:r w:rsidRPr="001938EB">
        <w:rPr>
          <w:rFonts w:ascii="Cambria" w:hAnsi="Cambria"/>
          <w:kern w:val="24"/>
          <w:sz w:val="22"/>
          <w:szCs w:val="22"/>
          <w:lang w:eastAsia="lt-LT"/>
        </w:rPr>
        <w:t>CVP IS</w:t>
      </w:r>
      <w:r w:rsidRPr="001938EB">
        <w:rPr>
          <w:rFonts w:ascii="Cambria" w:hAnsi="Cambria"/>
          <w:bCs/>
          <w:kern w:val="24"/>
          <w:sz w:val="22"/>
          <w:szCs w:val="22"/>
          <w:lang w:eastAsia="lt-LT"/>
        </w:rPr>
        <w:t>) priemonėmis Viešųjų pirkimų tarnybos nustatyta tvarka</w:t>
      </w:r>
      <w:r w:rsidR="001E2615" w:rsidRPr="001938EB">
        <w:rPr>
          <w:rFonts w:ascii="Cambria" w:hAnsi="Cambria"/>
          <w:bCs/>
          <w:kern w:val="24"/>
          <w:sz w:val="22"/>
          <w:szCs w:val="22"/>
          <w:lang w:eastAsia="lt-LT"/>
        </w:rPr>
        <w:t>.</w:t>
      </w:r>
    </w:p>
    <w:p w:rsidR="001E2615" w:rsidRPr="001938EB" w:rsidRDefault="001E2615" w:rsidP="00D531AF">
      <w:pPr>
        <w:spacing w:line="276" w:lineRule="auto"/>
        <w:ind w:firstLine="567"/>
        <w:jc w:val="both"/>
        <w:rPr>
          <w:rFonts w:ascii="Cambria" w:hAnsi="Cambria"/>
          <w:bCs/>
          <w:kern w:val="24"/>
          <w:sz w:val="22"/>
          <w:szCs w:val="22"/>
          <w:lang w:eastAsia="lt-LT"/>
        </w:rPr>
      </w:pPr>
      <w:r w:rsidRPr="001938EB">
        <w:rPr>
          <w:rFonts w:ascii="Cambria" w:eastAsia="Calibri" w:hAnsi="Cambria"/>
          <w:sz w:val="22"/>
          <w:szCs w:val="22"/>
        </w:rPr>
        <w:t>Rinkos</w:t>
      </w:r>
      <w:r w:rsidR="00D531AF" w:rsidRPr="001938EB">
        <w:rPr>
          <w:rFonts w:ascii="Cambria" w:eastAsia="Calibri" w:hAnsi="Cambria"/>
          <w:sz w:val="22"/>
          <w:szCs w:val="22"/>
        </w:rPr>
        <w:t xml:space="preserve"> dalyvi</w:t>
      </w:r>
      <w:r w:rsidRPr="001938EB">
        <w:rPr>
          <w:rFonts w:ascii="Cambria" w:eastAsia="Calibri" w:hAnsi="Cambria"/>
          <w:sz w:val="22"/>
          <w:szCs w:val="22"/>
        </w:rPr>
        <w:t xml:space="preserve">ai kviečiami </w:t>
      </w:r>
      <w:r w:rsidR="00D531AF" w:rsidRPr="001938EB">
        <w:rPr>
          <w:rFonts w:ascii="Cambria" w:eastAsia="Calibri" w:hAnsi="Cambria"/>
          <w:sz w:val="22"/>
          <w:szCs w:val="22"/>
        </w:rPr>
        <w:t xml:space="preserve">susipažinti su skelbiamu techninės specifikacijos projektu ir CVP IS priemonėmis </w:t>
      </w:r>
      <w:r w:rsidR="00D531AF" w:rsidRPr="001938EB">
        <w:rPr>
          <w:rFonts w:ascii="Cambria" w:eastAsia="Calibri" w:hAnsi="Cambria"/>
          <w:bCs/>
          <w:sz w:val="22"/>
          <w:szCs w:val="22"/>
        </w:rPr>
        <w:t>iki CVP IS skelbime nurodyto termino</w:t>
      </w:r>
      <w:r w:rsidR="00D531AF" w:rsidRPr="001938EB">
        <w:rPr>
          <w:rFonts w:ascii="Cambria" w:eastAsia="Calibri" w:hAnsi="Cambria"/>
          <w:sz w:val="22"/>
          <w:szCs w:val="22"/>
        </w:rPr>
        <w:t xml:space="preserve"> aktyviai teikti pastabas, klausimus ir pasiūlymus, bei pateikti atsakymus į </w:t>
      </w:r>
      <w:r w:rsidRPr="001938EB">
        <w:rPr>
          <w:rFonts w:ascii="Cambria" w:eastAsia="Calibri" w:hAnsi="Cambria"/>
          <w:sz w:val="22"/>
          <w:szCs w:val="22"/>
        </w:rPr>
        <w:t xml:space="preserve">žemiau </w:t>
      </w:r>
      <w:r w:rsidR="00D531AF" w:rsidRPr="001938EB">
        <w:rPr>
          <w:rFonts w:ascii="Cambria" w:eastAsia="Calibri" w:hAnsi="Cambria"/>
          <w:sz w:val="22"/>
          <w:szCs w:val="22"/>
        </w:rPr>
        <w:t xml:space="preserve">pateiktus klausimus. </w:t>
      </w:r>
      <w:r w:rsidR="00D531AF" w:rsidRPr="001938EB">
        <w:rPr>
          <w:rFonts w:ascii="Cambria" w:hAnsi="Cambria"/>
          <w:sz w:val="22"/>
          <w:szCs w:val="22"/>
        </w:rPr>
        <w:t xml:space="preserve">Klausimai, </w:t>
      </w:r>
      <w:r w:rsidRPr="001938EB">
        <w:rPr>
          <w:rFonts w:ascii="Cambria" w:hAnsi="Cambria"/>
          <w:sz w:val="22"/>
          <w:szCs w:val="22"/>
        </w:rPr>
        <w:t>rekomendacijos ar siūlymai</w:t>
      </w:r>
      <w:r w:rsidR="00D531AF" w:rsidRPr="001938EB">
        <w:rPr>
          <w:rFonts w:ascii="Cambria" w:hAnsi="Cambria"/>
          <w:sz w:val="22"/>
          <w:szCs w:val="22"/>
        </w:rPr>
        <w:t>, gauti pasibaigus aukščiau nurodytam terminui gali būti nenagrinėjami.</w:t>
      </w:r>
      <w:r w:rsidR="00D531AF" w:rsidRPr="001938EB">
        <w:rPr>
          <w:rFonts w:ascii="Cambria" w:hAnsi="Cambria"/>
          <w:bCs/>
          <w:kern w:val="24"/>
          <w:sz w:val="22"/>
          <w:szCs w:val="22"/>
          <w:lang w:eastAsia="lt-LT"/>
        </w:rPr>
        <w:t xml:space="preserve"> </w:t>
      </w:r>
    </w:p>
    <w:p w:rsidR="00D531AF" w:rsidRPr="001938EB" w:rsidRDefault="00D531AF" w:rsidP="00D531AF">
      <w:pPr>
        <w:spacing w:line="276" w:lineRule="auto"/>
        <w:ind w:firstLine="567"/>
        <w:jc w:val="both"/>
        <w:rPr>
          <w:rFonts w:ascii="Cambria" w:eastAsia="Calibri" w:hAnsi="Cambria"/>
          <w:sz w:val="22"/>
          <w:szCs w:val="22"/>
        </w:rPr>
      </w:pPr>
      <w:r w:rsidRPr="001938EB">
        <w:rPr>
          <w:rFonts w:ascii="Cambria" w:eastAsia="Calibri" w:hAnsi="Cambria"/>
          <w:sz w:val="22"/>
          <w:szCs w:val="22"/>
        </w:rPr>
        <w:t>Susitikimai rengiami nebus.</w:t>
      </w:r>
    </w:p>
    <w:p w:rsidR="005F65CE" w:rsidRPr="001938EB" w:rsidRDefault="00B44BFE" w:rsidP="00B44BFE">
      <w:pPr>
        <w:spacing w:line="276" w:lineRule="auto"/>
        <w:jc w:val="both"/>
        <w:rPr>
          <w:rFonts w:ascii="Cambria" w:eastAsia="Calibri" w:hAnsi="Cambria"/>
          <w:sz w:val="22"/>
          <w:szCs w:val="22"/>
        </w:rPr>
      </w:pPr>
      <w:r w:rsidRPr="001938EB">
        <w:rPr>
          <w:rFonts w:ascii="Cambria" w:eastAsia="Calibri" w:hAnsi="Cambria"/>
          <w:sz w:val="22"/>
          <w:szCs w:val="22"/>
        </w:rPr>
        <w:t xml:space="preserve">          </w:t>
      </w:r>
      <w:r w:rsidR="005F65CE" w:rsidRPr="001938EB">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938EB" w:rsidRDefault="001E2615" w:rsidP="005F65CE">
      <w:pPr>
        <w:spacing w:line="276" w:lineRule="auto"/>
        <w:ind w:firstLine="720"/>
        <w:jc w:val="both"/>
        <w:rPr>
          <w:rFonts w:ascii="Cambria" w:eastAsia="Calibri" w:hAnsi="Cambria"/>
          <w:sz w:val="22"/>
          <w:szCs w:val="22"/>
        </w:rPr>
      </w:pPr>
    </w:p>
    <w:p w:rsidR="005F65CE" w:rsidRPr="001938EB" w:rsidRDefault="005F65CE" w:rsidP="005F65CE">
      <w:pPr>
        <w:pStyle w:val="ListParagraph"/>
        <w:ind w:left="567"/>
        <w:jc w:val="both"/>
        <w:rPr>
          <w:rFonts w:ascii="Cambria" w:eastAsiaTheme="minorHAnsi" w:hAnsi="Cambria"/>
          <w:sz w:val="22"/>
          <w:szCs w:val="22"/>
        </w:rPr>
      </w:pPr>
      <w:r w:rsidRPr="001938EB">
        <w:rPr>
          <w:rFonts w:ascii="Cambria" w:hAnsi="Cambria"/>
          <w:b/>
          <w:sz w:val="22"/>
          <w:szCs w:val="22"/>
        </w:rPr>
        <w:t xml:space="preserve">PRIDEDAMA. </w:t>
      </w:r>
      <w:r w:rsidRPr="001938EB">
        <w:rPr>
          <w:rFonts w:ascii="Cambria" w:hAnsi="Cambria"/>
          <w:sz w:val="22"/>
          <w:szCs w:val="22"/>
        </w:rPr>
        <w:t>Techn</w:t>
      </w:r>
      <w:r w:rsidR="00B76C91" w:rsidRPr="001938EB">
        <w:rPr>
          <w:rFonts w:ascii="Cambria" w:hAnsi="Cambria"/>
          <w:sz w:val="22"/>
          <w:szCs w:val="22"/>
        </w:rPr>
        <w:t>inė specifikacija (projektas),</w:t>
      </w:r>
      <w:r w:rsidR="00CF10A6" w:rsidRPr="001938EB">
        <w:rPr>
          <w:rFonts w:ascii="Cambria" w:hAnsi="Cambria"/>
          <w:sz w:val="22"/>
          <w:szCs w:val="22"/>
        </w:rPr>
        <w:t xml:space="preserve"> </w:t>
      </w:r>
      <w:r w:rsidR="009E5683">
        <w:rPr>
          <w:rFonts w:ascii="Cambria" w:hAnsi="Cambria"/>
          <w:sz w:val="22"/>
          <w:szCs w:val="22"/>
        </w:rPr>
        <w:t>1</w:t>
      </w:r>
      <w:r w:rsidR="001D4660" w:rsidRPr="001938EB">
        <w:rPr>
          <w:rFonts w:ascii="Cambria" w:hAnsi="Cambria"/>
          <w:sz w:val="22"/>
          <w:szCs w:val="22"/>
        </w:rPr>
        <w:t xml:space="preserve"> </w:t>
      </w:r>
      <w:r w:rsidRPr="001938EB">
        <w:rPr>
          <w:rFonts w:ascii="Cambria" w:hAnsi="Cambria"/>
          <w:sz w:val="22"/>
          <w:szCs w:val="22"/>
        </w:rPr>
        <w:t>lap</w:t>
      </w:r>
      <w:r w:rsidR="00C12047" w:rsidRPr="001938EB">
        <w:rPr>
          <w:rFonts w:ascii="Cambria" w:hAnsi="Cambria"/>
          <w:sz w:val="22"/>
          <w:szCs w:val="22"/>
        </w:rPr>
        <w:t>a</w:t>
      </w:r>
      <w:r w:rsidR="009E5683">
        <w:rPr>
          <w:rFonts w:ascii="Cambria" w:hAnsi="Cambria"/>
          <w:sz w:val="22"/>
          <w:szCs w:val="22"/>
        </w:rPr>
        <w:t>s.</w:t>
      </w:r>
      <w:bookmarkStart w:id="0" w:name="_GoBack"/>
      <w:bookmarkEnd w:id="0"/>
    </w:p>
    <w:p w:rsidR="005F65CE" w:rsidRPr="001938EB" w:rsidRDefault="00B44BFE">
      <w:pPr>
        <w:rPr>
          <w:rFonts w:ascii="Cambria" w:hAnsi="Cambria"/>
          <w:sz w:val="22"/>
          <w:szCs w:val="22"/>
        </w:rPr>
      </w:pPr>
      <w:r w:rsidRPr="001938EB">
        <w:rPr>
          <w:rFonts w:ascii="Cambria" w:hAnsi="Cambria"/>
          <w:sz w:val="22"/>
          <w:szCs w:val="22"/>
        </w:rPr>
        <w:t xml:space="preserve">                                     Rinkos konsultacijos klausimynas, 1 lapas.</w:t>
      </w:r>
    </w:p>
    <w:sectPr w:rsidR="005F65CE" w:rsidRPr="001938EB"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CC7" w:rsidRDefault="002A1CC7" w:rsidP="00D531AF">
      <w:r>
        <w:separator/>
      </w:r>
    </w:p>
  </w:endnote>
  <w:endnote w:type="continuationSeparator" w:id="0">
    <w:p w:rsidR="002A1CC7" w:rsidRDefault="002A1CC7"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2A1C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CC7" w:rsidRDefault="002A1CC7" w:rsidP="00D531AF">
      <w:r>
        <w:separator/>
      </w:r>
    </w:p>
  </w:footnote>
  <w:footnote w:type="continuationSeparator" w:id="0">
    <w:p w:rsidR="002A1CC7" w:rsidRDefault="002A1CC7"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38EB"/>
    <w:rsid w:val="001D4660"/>
    <w:rsid w:val="001D7D1B"/>
    <w:rsid w:val="001E2615"/>
    <w:rsid w:val="001F6432"/>
    <w:rsid w:val="00211296"/>
    <w:rsid w:val="002303B0"/>
    <w:rsid w:val="0024736D"/>
    <w:rsid w:val="002A1CC7"/>
    <w:rsid w:val="0030035B"/>
    <w:rsid w:val="003543F7"/>
    <w:rsid w:val="0036462F"/>
    <w:rsid w:val="00392F1C"/>
    <w:rsid w:val="003B0F56"/>
    <w:rsid w:val="003D793C"/>
    <w:rsid w:val="004114FC"/>
    <w:rsid w:val="00431794"/>
    <w:rsid w:val="00444C36"/>
    <w:rsid w:val="0044762F"/>
    <w:rsid w:val="00540BFB"/>
    <w:rsid w:val="005419B7"/>
    <w:rsid w:val="005464A0"/>
    <w:rsid w:val="00547FC5"/>
    <w:rsid w:val="0055369D"/>
    <w:rsid w:val="005C15A9"/>
    <w:rsid w:val="005F65CE"/>
    <w:rsid w:val="00627776"/>
    <w:rsid w:val="006326A1"/>
    <w:rsid w:val="0064270E"/>
    <w:rsid w:val="006D091A"/>
    <w:rsid w:val="00720149"/>
    <w:rsid w:val="00794E55"/>
    <w:rsid w:val="007E155D"/>
    <w:rsid w:val="007E6C8D"/>
    <w:rsid w:val="007F25FF"/>
    <w:rsid w:val="00810280"/>
    <w:rsid w:val="008146C1"/>
    <w:rsid w:val="00842BCE"/>
    <w:rsid w:val="009037A9"/>
    <w:rsid w:val="009B7480"/>
    <w:rsid w:val="009D3566"/>
    <w:rsid w:val="009D454E"/>
    <w:rsid w:val="009E5683"/>
    <w:rsid w:val="009F0B5C"/>
    <w:rsid w:val="009F124E"/>
    <w:rsid w:val="009F66B1"/>
    <w:rsid w:val="00AB1178"/>
    <w:rsid w:val="00AF16A7"/>
    <w:rsid w:val="00AF382E"/>
    <w:rsid w:val="00AF4698"/>
    <w:rsid w:val="00B37679"/>
    <w:rsid w:val="00B44BFE"/>
    <w:rsid w:val="00B562F8"/>
    <w:rsid w:val="00B76C91"/>
    <w:rsid w:val="00B80151"/>
    <w:rsid w:val="00BA29E4"/>
    <w:rsid w:val="00BF5151"/>
    <w:rsid w:val="00C10AC7"/>
    <w:rsid w:val="00C12047"/>
    <w:rsid w:val="00C12F6E"/>
    <w:rsid w:val="00C42EE1"/>
    <w:rsid w:val="00C90330"/>
    <w:rsid w:val="00CF10A6"/>
    <w:rsid w:val="00D45F6D"/>
    <w:rsid w:val="00D531AF"/>
    <w:rsid w:val="00D57405"/>
    <w:rsid w:val="00D8169C"/>
    <w:rsid w:val="00DD03BE"/>
    <w:rsid w:val="00E07412"/>
    <w:rsid w:val="00E17A9A"/>
    <w:rsid w:val="00E25E18"/>
    <w:rsid w:val="00E347A1"/>
    <w:rsid w:val="00E37B04"/>
    <w:rsid w:val="00E73481"/>
    <w:rsid w:val="00EE6A2E"/>
    <w:rsid w:val="00F81ECE"/>
    <w:rsid w:val="00FC3A6F"/>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D742D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214708663">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1263</Words>
  <Characters>720</Characters>
  <Application>Microsoft Office Word</Application>
  <DocSecurity>0</DocSecurity>
  <Lines>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54</cp:revision>
  <cp:lastPrinted>2026-01-27T07:49:00Z</cp:lastPrinted>
  <dcterms:created xsi:type="dcterms:W3CDTF">2022-02-15T09:47:00Z</dcterms:created>
  <dcterms:modified xsi:type="dcterms:W3CDTF">2026-01-27T07:49:00Z</dcterms:modified>
</cp:coreProperties>
</file>